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801" w:rsidRPr="00EC61EE" w:rsidRDefault="00C85801" w:rsidP="00C85801">
      <w:pPr>
        <w:ind w:hanging="1417"/>
      </w:pPr>
      <w:r>
        <w:rPr>
          <w:noProof/>
        </w:rPr>
        <mc:AlternateContent>
          <mc:Choice Requires="wps">
            <w:drawing>
              <wp:anchor distT="0" distB="0" distL="114300" distR="114300" simplePos="0" relativeHeight="251659264" behindDoc="0" locked="0" layoutInCell="1" allowOverlap="1" wp14:anchorId="0A876358" wp14:editId="06FAE2C4">
                <wp:simplePos x="0" y="0"/>
                <wp:positionH relativeFrom="margin">
                  <wp:posOffset>1950720</wp:posOffset>
                </wp:positionH>
                <wp:positionV relativeFrom="paragraph">
                  <wp:posOffset>-251460</wp:posOffset>
                </wp:positionV>
                <wp:extent cx="4178094" cy="2073230"/>
                <wp:effectExtent l="0" t="0" r="13335" b="22860"/>
                <wp:wrapNone/>
                <wp:docPr id="41" name="Rechthoek 41"/>
                <wp:cNvGraphicFramePr/>
                <a:graphic xmlns:a="http://schemas.openxmlformats.org/drawingml/2006/main">
                  <a:graphicData uri="http://schemas.microsoft.com/office/word/2010/wordprocessingShape">
                    <wps:wsp>
                      <wps:cNvSpPr/>
                      <wps:spPr>
                        <a:xfrm>
                          <a:off x="0" y="0"/>
                          <a:ext cx="4178094" cy="2073230"/>
                        </a:xfrm>
                        <a:prstGeom prst="rect">
                          <a:avLst/>
                        </a:prstGeom>
                        <a:solidFill>
                          <a:srgbClr val="00B050"/>
                        </a:solidFill>
                        <a:ln w="12700" cap="flat" cmpd="sng" algn="ctr">
                          <a:solidFill>
                            <a:srgbClr val="5B9BD5">
                              <a:shade val="50000"/>
                            </a:srgbClr>
                          </a:solidFill>
                          <a:prstDash val="solid"/>
                          <a:miter lim="800000"/>
                        </a:ln>
                        <a:effectLst/>
                      </wps:spPr>
                      <wps:txbx>
                        <w:txbxContent>
                          <w:p w:rsidR="00C85801" w:rsidRPr="00270857" w:rsidRDefault="00C85801" w:rsidP="00C85801">
                            <w:pPr>
                              <w:jc w:val="center"/>
                              <w:rPr>
                                <w:color w:val="FFFFFF" w:themeColor="background1"/>
                                <w:sz w:val="96"/>
                                <w:szCs w:val="96"/>
                              </w:rPr>
                            </w:pPr>
                            <w:r w:rsidRPr="00270857">
                              <w:rPr>
                                <w:color w:val="FFFFFF" w:themeColor="background1"/>
                                <w:sz w:val="96"/>
                                <w:szCs w:val="96"/>
                              </w:rPr>
                              <w:t>GROEP 5</w:t>
                            </w:r>
                            <w:r>
                              <w:rPr>
                                <w:color w:val="FFFFFF" w:themeColor="background1"/>
                                <w:sz w:val="96"/>
                                <w:szCs w:val="96"/>
                              </w:rPr>
                              <w:t xml:space="preserve"> tot</w:t>
                            </w:r>
                            <w:r w:rsidRPr="00270857">
                              <w:rPr>
                                <w:color w:val="FFFFFF" w:themeColor="background1"/>
                                <w:sz w:val="96"/>
                                <w:szCs w:val="96"/>
                              </w:rPr>
                              <w:t xml:space="preserve"> 8</w:t>
                            </w:r>
                          </w:p>
                          <w:p w:rsidR="00C85801" w:rsidRPr="00270857" w:rsidRDefault="00C85801" w:rsidP="00C85801">
                            <w:pPr>
                              <w:jc w:val="center"/>
                              <w:rPr>
                                <w:color w:val="FFFFFF" w:themeColor="background1"/>
                                <w:sz w:val="36"/>
                                <w:szCs w:val="36"/>
                              </w:rPr>
                            </w:pPr>
                            <w:r w:rsidRPr="00270857">
                              <w:rPr>
                                <w:color w:val="FFFFFF" w:themeColor="background1"/>
                                <w:sz w:val="36"/>
                                <w:szCs w:val="36"/>
                              </w:rPr>
                              <w:t>Corso spel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76358" id="Rechthoek 41" o:spid="_x0000_s1026" style="position:absolute;margin-left:153.6pt;margin-top:-19.8pt;width:329pt;height:16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" fillcolor="#00b050" strokecolor="#41719c" strokeweight="1pt">
                <v:textbox>
                  <w:txbxContent>
                    <w:p w:rsidR="00C85801" w:rsidRPr="00270857" w:rsidRDefault="00C85801" w:rsidP="00C85801">
                      <w:pPr>
                        <w:jc w:val="center"/>
                        <w:rPr>
                          <w:color w:val="FFFFFF" w:themeColor="background1"/>
                          <w:sz w:val="96"/>
                          <w:szCs w:val="96"/>
                        </w:rPr>
                      </w:pPr>
                      <w:r w:rsidRPr="00270857">
                        <w:rPr>
                          <w:color w:val="FFFFFF" w:themeColor="background1"/>
                          <w:sz w:val="96"/>
                          <w:szCs w:val="96"/>
                        </w:rPr>
                        <w:t>GROEP 5</w:t>
                      </w:r>
                      <w:r>
                        <w:rPr>
                          <w:color w:val="FFFFFF" w:themeColor="background1"/>
                          <w:sz w:val="96"/>
                          <w:szCs w:val="96"/>
                        </w:rPr>
                        <w:t xml:space="preserve"> tot</w:t>
                      </w:r>
                      <w:r w:rsidRPr="00270857">
                        <w:rPr>
                          <w:color w:val="FFFFFF" w:themeColor="background1"/>
                          <w:sz w:val="96"/>
                          <w:szCs w:val="96"/>
                        </w:rPr>
                        <w:t xml:space="preserve"> 8</w:t>
                      </w:r>
                    </w:p>
                    <w:p w:rsidR="00C85801" w:rsidRPr="00270857" w:rsidRDefault="00C85801" w:rsidP="00C85801">
                      <w:pPr>
                        <w:jc w:val="center"/>
                        <w:rPr>
                          <w:color w:val="FFFFFF" w:themeColor="background1"/>
                          <w:sz w:val="36"/>
                          <w:szCs w:val="36"/>
                        </w:rPr>
                      </w:pPr>
                      <w:r w:rsidRPr="00270857">
                        <w:rPr>
                          <w:color w:val="FFFFFF" w:themeColor="background1"/>
                          <w:sz w:val="36"/>
                          <w:szCs w:val="36"/>
                        </w:rPr>
                        <w:t>Corso spel</w:t>
                      </w:r>
                    </w:p>
                  </w:txbxContent>
                </v:textbox>
                <w10:wrap anchorx="margin"/>
              </v:rect>
            </w:pict>
          </mc:Fallback>
        </mc:AlternateContent>
      </w:r>
      <w:r>
        <w:t xml:space="preserve">  </w:t>
      </w:r>
      <w:r>
        <w:rPr>
          <w:rFonts w:ascii="Montserrat" w:hAnsi="Montserrat" w:cs="Arial"/>
          <w:noProof/>
          <w:color w:val="ED6E47"/>
          <w:sz w:val="20"/>
          <w:szCs w:val="20"/>
        </w:rPr>
        <w:drawing>
          <wp:inline distT="0" distB="0" distL="0" distR="0" wp14:anchorId="1EC23863" wp14:editId="1BF9FE11">
            <wp:extent cx="2547257" cy="1485900"/>
            <wp:effectExtent l="0" t="0" r="0" b="0"/>
            <wp:docPr id="36" name="Afbeelding 36" descr="https://www.corso-vollenhove.nl/wordpress/wp-content/uploads/2017/03/CV_Logo-WEB_480x280px.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rso-vollenhove.nl/wordpress/wp-content/uploads/2017/03/CV_Logo-WEB_480x280px.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7705" cy="1486161"/>
                    </a:xfrm>
                    <a:prstGeom prst="rect">
                      <a:avLst/>
                    </a:prstGeom>
                    <a:noFill/>
                    <a:ln>
                      <a:noFill/>
                    </a:ln>
                  </pic:spPr>
                </pic:pic>
              </a:graphicData>
            </a:graphic>
          </wp:inline>
        </w:drawing>
      </w:r>
      <w:bookmarkStart w:id="0" w:name="_Hlk21259047"/>
      <w:bookmarkEnd w:id="0"/>
    </w:p>
    <w:p w:rsidR="00C85801" w:rsidRDefault="00C85801" w:rsidP="00C85801">
      <w:pPr>
        <w:jc w:val="center"/>
        <w:rPr>
          <w:sz w:val="32"/>
          <w:szCs w:val="32"/>
        </w:rPr>
      </w:pPr>
    </w:p>
    <w:p w:rsidR="00C85801" w:rsidRDefault="00C85801" w:rsidP="00C85801">
      <w:pPr>
        <w:jc w:val="center"/>
        <w:rPr>
          <w:sz w:val="32"/>
          <w:szCs w:val="32"/>
        </w:rPr>
      </w:pPr>
    </w:p>
    <w:p w:rsidR="00C85801" w:rsidRDefault="00C85801" w:rsidP="00C85801">
      <w:pPr>
        <w:jc w:val="center"/>
      </w:pPr>
      <w:bookmarkStart w:id="1" w:name="_Hlk19611041"/>
    </w:p>
    <w:p w:rsidR="00C85801" w:rsidRDefault="00C85801" w:rsidP="00C85801">
      <w:pPr>
        <w:jc w:val="center"/>
      </w:pPr>
      <w:r>
        <w:t xml:space="preserve">De kinderen mogen zelf of in een groepje een spel maken die over het corso gaat. </w:t>
      </w:r>
      <w:r>
        <w:br/>
        <w:t>Te denken valt bv aan een kwartet of bordspel.</w:t>
      </w:r>
      <w:r>
        <w:t xml:space="preserve"> Ook moeten er spelregels bij.</w:t>
      </w:r>
    </w:p>
    <w:p w:rsidR="00C85801" w:rsidRDefault="00C85801" w:rsidP="00C85801">
      <w:pPr>
        <w:jc w:val="center"/>
      </w:pPr>
      <w:r>
        <w:t>Het leukste en origineelste is natuurlijk dat er helemaal een nieuw soort spel ontstaat.</w:t>
      </w:r>
      <w:r>
        <w:br/>
        <w:t xml:space="preserve">Denk aan originele pionnen, vragenkaartjes, opdrachten, </w:t>
      </w:r>
      <w:r>
        <w:t xml:space="preserve">opbergdoos, </w:t>
      </w:r>
      <w:r>
        <w:t>enz.</w:t>
      </w:r>
    </w:p>
    <w:p w:rsidR="00C85801" w:rsidRDefault="00C85801" w:rsidP="00C85801">
      <w:pPr>
        <w:jc w:val="center"/>
      </w:pPr>
      <w:r>
        <w:t xml:space="preserve">Dit spel wordt tentoongesteld tijdens het frommelcorso in de foyer in De </w:t>
      </w:r>
      <w:proofErr w:type="spellStart"/>
      <w:r>
        <w:t>Burght</w:t>
      </w:r>
      <w:proofErr w:type="spellEnd"/>
      <w:r>
        <w:t xml:space="preserve">. </w:t>
      </w:r>
      <w:r>
        <w:br/>
        <w:t xml:space="preserve">Door de V.V.V.V. wordt het mooiste spel uitgekozen en er zal worden gekeken of er een mogelijkheid is of het winnende spel ook daadwerkelijk gemaakt kan worden. </w:t>
      </w:r>
    </w:p>
    <w:p w:rsidR="00C85801" w:rsidRDefault="00C85801" w:rsidP="00C85801">
      <w:pPr>
        <w:jc w:val="center"/>
      </w:pPr>
    </w:p>
    <w:p w:rsidR="00C85801" w:rsidRDefault="00C85801" w:rsidP="00C85801">
      <w:pPr>
        <w:jc w:val="center"/>
      </w:pPr>
      <w:r>
        <w:t xml:space="preserve">Hieronder zie je een voorbeeld van een groepje van de Sint Martinusschool die vorig jaar al een mooi spel hebben gemaakt. In de doos kan je alles opbergen en de deksel is tevens het spelbord. </w:t>
      </w:r>
    </w:p>
    <w:p w:rsidR="00C85801" w:rsidRDefault="00C85801" w:rsidP="00C85801">
      <w:pPr>
        <w:jc w:val="center"/>
      </w:pPr>
    </w:p>
    <w:p w:rsidR="00C85801" w:rsidRDefault="00C85801" w:rsidP="00C85801">
      <w:pPr>
        <w:jc w:val="center"/>
      </w:pPr>
      <w:r>
        <w:rPr>
          <w:noProof/>
        </w:rPr>
        <w:drawing>
          <wp:inline distT="0" distB="0" distL="0" distR="0">
            <wp:extent cx="3954780" cy="2966085"/>
            <wp:effectExtent l="0" t="0" r="762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4780" cy="2966085"/>
                    </a:xfrm>
                    <a:prstGeom prst="rect">
                      <a:avLst/>
                    </a:prstGeom>
                    <a:noFill/>
                    <a:ln>
                      <a:noFill/>
                    </a:ln>
                  </pic:spPr>
                </pic:pic>
              </a:graphicData>
            </a:graphic>
          </wp:inline>
        </w:drawing>
      </w:r>
      <w:bookmarkStart w:id="2" w:name="_GoBack"/>
      <w:bookmarkEnd w:id="1"/>
      <w:bookmarkEnd w:id="2"/>
    </w:p>
    <w:sectPr w:rsidR="00C858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01"/>
    <w:rsid w:val="00503CD6"/>
    <w:rsid w:val="00C858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CB43"/>
  <w15:chartTrackingRefBased/>
  <w15:docId w15:val="{B60E8179-E9B5-4725-9607-03632991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858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www.corso-vollenhov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118</Words>
  <Characters>652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Hoogstede</dc:creator>
  <cp:keywords/>
  <dc:description/>
  <cp:lastModifiedBy>Fam Hoogstede</cp:lastModifiedBy>
  <cp:revision>1</cp:revision>
  <dcterms:created xsi:type="dcterms:W3CDTF">2019-10-06T10:57:00Z</dcterms:created>
  <dcterms:modified xsi:type="dcterms:W3CDTF">2019-10-06T11:06:00Z</dcterms:modified>
</cp:coreProperties>
</file>